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4A" w:rsidRPr="00FA064A" w:rsidRDefault="00531D04" w:rsidP="00FA064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>Познавательный цифровой контент для учителей и руководителей</w:t>
      </w:r>
      <w:proofErr w:type="gramStart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A064A"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>ыдалась свободная минутка после уроков? Посмотрите, чем себя занять и где найти интересные материалы для занятий!</w:t>
      </w:r>
    </w:p>
    <w:p w:rsidR="00531D04" w:rsidRPr="00FA064A" w:rsidRDefault="00531D04" w:rsidP="00FA064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Кандидат технических и доктор инженерных наук Михаил Шаповалов составил целый список полезных ресурсов, которые помогут учителю: сайты, порталы, познавательные каналы, новостные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>агрегаторы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proofErr w:type="gramStart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>интернет-проекты</w:t>
      </w:r>
      <w:proofErr w:type="spellEnd"/>
      <w:proofErr w:type="gramEnd"/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многое другое – все, что связано с образованием. </w:t>
      </w:r>
      <w:r w:rsidR="00FA064A" w:rsidRPr="00FA06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A064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FA064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Edutainme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новостной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агрегатор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, в </w:t>
      </w:r>
      <w:proofErr w:type="gram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собраны разработки, концепции и идеи в сфере образования. Есть переводы статей из западных журналов. Помимо прочего на сайте создан информационный раздел, посвященный запуску и развитию школьных проектов.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Newtonew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 — позиционируется как проект об образовании, однако в большей степени представляет новости науки и искусства. Есть отдельный раздел со статьями о ЕГЭ, а также авторские колонки экспертов в сфере образования.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ПостНаука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 — научно-популярный ресурс, охватывающий разные стороны интересов читателей: от медицины и химии до искусства и психологии. Кроме статей на сайте представлены курсы для самообразования и занимательные игры-тесты, которые можно предлагать детям на уроках.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Naked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сайт научно-популярного журнала, где педагог может найти много интересной и полезной информации. Статьи по стилю напоминают «Популярную механику» и охватывают такие сферы как астрономия, физика, биология, технологии. 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Индикатор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интернет-издание с новостями науки и анонсами лекций. Есть отдельные разделы, посвященные медицине и сельскому хозяйству. Этот полезный проект почему-то редко встречается в подборках тематических сайтов. 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Элементы большой науки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научно-популярный проект, рассказывающий о достижениях ученых и анонсирующий мероприятия (лекции, дискуссии). В отдельном разделе представлены статьи из научных журналов, кроме того, есть видеоматериалы, задачи и много других полезных ресурсов. 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Chrdk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— научно-образовательный проект ТАСС. На сайте публикуется информация о достижениях в российских и зарубежных исследованиях, а также анализ актуальных общественных событий и красивые фотографии.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МЕЛ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сайт для педагогов, где широко освещаются различные стороны образования. Здесь есть актуальные новости, советы по подготовке к ЕГЭ, рекомендации психологов по общению с детьми, анонсы детских и семейных мероприятий и многое другое. 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EduNeo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интернет-ресурс, посвященный технологиям и трендам в образовании. Авторы рассказывают о различных методиках преподавания, маркетинговых идеях, психологических подходах, а также предлагают тесты и обзоры книг. </w:t>
      </w:r>
    </w:p>
    <w:p w:rsidR="00531D04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Сайт российского комитета программы ЮНЕСКО «Информация для всех»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> — ресурс с новостями и описанием проектов. Следить за сервисом полезно, поскольку все, что появляется в рекомендациях ЮНЕСКО, со временем приходит в официальные требования к образованию (как это случилось с </w:t>
      </w:r>
      <w:proofErr w:type="spellStart"/>
      <w:proofErr w:type="gram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ИКТ-компетентностью</w:t>
      </w:r>
      <w:proofErr w:type="spellEnd"/>
      <w:proofErr w:type="gram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31D04" w:rsidRPr="00FA064A" w:rsidRDefault="00531D04" w:rsidP="00531D04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FA064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Pr="00FA064A"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Arzamas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— популярный образовательный портал. Любой лестный отзыв о нем — </w:t>
      </w:r>
      <w:proofErr w:type="gram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чистая</w:t>
      </w:r>
      <w:proofErr w:type="gram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правда. Некоммерческий просветительский проект является своеобразным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онлайн-университетом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. Среди лекций и статей об истории, искусстве, литературе, антропологии и философии встречаются неожиданные темы и ответы на многие вопросы, которые «хотели знать, но боялись спросить».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4BRAIN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> — сборник курсов, развивающих компетенции и компетентности. Есть курсы по 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скорочтению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тайм-менеджементу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, лидерству, ЗОЖ и другим модным направлениям.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Академия Хана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коллекция курсов по математике, искусству, экономике и прочим сферам деятельности. История этого некоммерческого проекта началась с одного математика, который хотел помочь в обучении своему двоюродному брату. Сегодня виртуальная академия представляет множество 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обучающих упражнений и видеороликов на разных языках — в том числе на русском.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Курилка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Гутенберга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один из образовательных YouTube-проектов. Лекторы дают ответы на самые разные вопросы, которые могут волновать современных людей. </w:t>
      </w:r>
    </w:p>
    <w:p w:rsidR="002753B7" w:rsidRPr="00FA064A" w:rsidRDefault="00531D04" w:rsidP="002753B7">
      <w:pPr>
        <w:pStyle w:val="1"/>
        <w:jc w:val="center"/>
        <w:rPr>
          <w:rFonts w:ascii="Times New Roman" w:hAnsi="Times New Roman" w:cs="Times New Roman"/>
        </w:rPr>
      </w:pPr>
      <w:r w:rsidRPr="00FA064A">
        <w:rPr>
          <w:rFonts w:ascii="Times New Roman" w:hAnsi="Times New Roman" w:cs="Times New Roman"/>
        </w:rPr>
        <w:t>Развлекательные сайты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ADME —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короткие увлекательные статьи обо всем на свете, интересные как пытливым умам, так и любителям желтой прессы. Названия разделов сайта объясняют основную концепцию проекта: «Творчество», «Жизнь» и «Свобода». Среди статей часто встречаются хорошие подборки книг и фильмов.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Фактрум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>— подборки фактов, связанных с наукой, культурой, обществом, природой. Здесь можно найти много нетривиальной информации, которая увлечет ребят и 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замотивирует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их изучать школьные темы.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Лайфхакер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 — тысячи советов о жизни в современном мире. Темы простираются от здорового питания и домашнего бюджета до забавных покупок на 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AliExpress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. Среди «советов на все случаи жизни» встречаются также подборки других полезных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3B7" w:rsidRPr="00FA064A" w:rsidRDefault="00FA06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Яндекс</w:t>
      </w:r>
      <w:proofErr w:type="gram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.Д</w:t>
      </w:r>
      <w:proofErr w:type="gram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зен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аналог ЖЖ и других площадок для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блогов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>. Сервис активно предлагает материалы по личным интересам пользователя, поэтому здесь можно быстро найти много интересных статей. Развлекательные факты из них помогут оживить урок. Что ещё почитать? Перевёрнутое обучение: преимущества и недостатки Диагностические карты: как оценить развитие дошкольника? Создаем дидактические игры сами: лучшие сервисы в помощь учителю</w:t>
      </w:r>
      <w:proofErr w:type="gram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ак сохранить мир и здоровые отношения в современной семье? </w:t>
      </w:r>
    </w:p>
    <w:p w:rsidR="002753B7" w:rsidRPr="00FA064A" w:rsidRDefault="00531D04" w:rsidP="002753B7">
      <w:pPr>
        <w:pStyle w:val="1"/>
        <w:jc w:val="center"/>
        <w:rPr>
          <w:rFonts w:ascii="Times New Roman" w:hAnsi="Times New Roman" w:cs="Times New Roman"/>
        </w:rPr>
      </w:pPr>
      <w:proofErr w:type="spellStart"/>
      <w:r w:rsidRPr="00FA064A">
        <w:rPr>
          <w:rFonts w:ascii="Times New Roman" w:hAnsi="Times New Roman" w:cs="Times New Roman"/>
        </w:rPr>
        <w:t>Узкопрофильные</w:t>
      </w:r>
      <w:proofErr w:type="spellEnd"/>
      <w:r w:rsidRPr="00FA064A">
        <w:rPr>
          <w:rFonts w:ascii="Times New Roman" w:hAnsi="Times New Roman" w:cs="Times New Roman"/>
        </w:rPr>
        <w:t xml:space="preserve"> сайты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Psychologies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 —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 сайт популярного журнала по психологии. Позиционируется в первую очередь как «женский» ресурс, однако здесь собраны разноплановые статьи — серьезные, но легко читаемые — в том числе о поведении с детьми и об отношениях в коллективе.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Горький </w:t>
      </w: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Медиа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сайт о литературе. Здесь представлены рецензии на книги и фрагменты художественных произведений, а также 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исследовательские тексты и новости. Статьи можно предложить ученикам как основу для проектов или дискуссий.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Дилетант 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— сайт популярного журнала об истории. Статьи составлены серьезными учеными так, чтобы было понятно каждому любознательному читателю. Здесь можно найти много полезной информации для уроков.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Retromap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— сборник старых карт российский городов. Карты можно сразу сравнивать с современными спутниковыми снимками. Сервис прекрасно подходит для занятий по краеведению и, конечно, по истории.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Pushkininstitute.ru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портал для людей, изучающих русский как иностранный язык. Здесь есть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онлайн-курсы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, тесты, полезные статьи и видео. Для преподавателей русского как иностранного на сайте предлагаются программы повышения квалификации. </w:t>
      </w:r>
    </w:p>
    <w:p w:rsidR="002753B7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BrainApps</w:t>
      </w:r>
      <w:proofErr w:type="spellEnd"/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>— сборник игр, курсов, тестов, упражнений и статей для развития мозга. Тренажеры на сайте помогают совершенствовать память, внимание и мышление, а материалы в 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блоге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понять, как именно наш мозг работает. </w:t>
      </w:r>
    </w:p>
    <w:p w:rsidR="00FA064A" w:rsidRPr="00FA064A" w:rsidRDefault="00531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школой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 — online-журнал корпорации «Российский учебник». Интересное здесь найдут для себя не только директора школ, но и все работники образовательных организаций. Помимо статей публикуются </w:t>
      </w:r>
      <w:proofErr w:type="spellStart"/>
      <w:r w:rsidRPr="00FA064A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FA064A">
        <w:rPr>
          <w:rFonts w:ascii="Times New Roman" w:hAnsi="Times New Roman" w:cs="Times New Roman"/>
          <w:color w:val="000000"/>
          <w:sz w:val="28"/>
          <w:szCs w:val="28"/>
        </w:rPr>
        <w:t xml:space="preserve">, курсы и книжные рекомендации. </w:t>
      </w:r>
    </w:p>
    <w:p w:rsidR="009C030E" w:rsidRPr="00FA064A" w:rsidRDefault="00531D04">
      <w:pPr>
        <w:rPr>
          <w:rFonts w:ascii="Times New Roman" w:hAnsi="Times New Roman" w:cs="Times New Roman"/>
          <w:sz w:val="28"/>
          <w:szCs w:val="28"/>
        </w:rPr>
      </w:pPr>
      <w:r w:rsidRPr="00FA064A">
        <w:rPr>
          <w:rFonts w:ascii="Times New Roman" w:hAnsi="Times New Roman" w:cs="Times New Roman"/>
          <w:b/>
          <w:color w:val="000000"/>
          <w:sz w:val="28"/>
          <w:szCs w:val="28"/>
        </w:rPr>
        <w:t>Обратите внимание: при использовании чужих материалов нужно обязательно указывать автора и давать ссылку на источник.</w:t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64A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4" w:history="1">
        <w:r w:rsidRPr="00FA064A">
          <w:rPr>
            <w:rStyle w:val="a3"/>
            <w:rFonts w:ascii="Times New Roman" w:hAnsi="Times New Roman" w:cs="Times New Roman"/>
            <w:color w:val="1976D2"/>
            <w:sz w:val="28"/>
            <w:szCs w:val="28"/>
          </w:rPr>
          <w:t>https://rosuchebnik.ru/material/tsifrovoy-kontent-na-leto-dlya-uchiteley-i-rukovoditeley-statya/?utm_campaign=email_sendsay_digest_d_ed_jan2020&amp;utm_medium=email&amp;utm_source=Sendsay</w:t>
        </w:r>
      </w:hyperlink>
    </w:p>
    <w:sectPr w:rsidR="009C030E" w:rsidRPr="00FA064A" w:rsidSect="009C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1D04"/>
    <w:rsid w:val="002753B7"/>
    <w:rsid w:val="00531D04"/>
    <w:rsid w:val="009C030E"/>
    <w:rsid w:val="00FA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E"/>
  </w:style>
  <w:style w:type="paragraph" w:styleId="1">
    <w:name w:val="heading 1"/>
    <w:basedOn w:val="a"/>
    <w:next w:val="a"/>
    <w:link w:val="10"/>
    <w:uiPriority w:val="9"/>
    <w:qFormat/>
    <w:rsid w:val="00275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D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1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5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material/tsifrovoy-kontent-na-leto-dlya-uchiteley-i-rukovoditeley-statya/?utm_campaign=email_sendsay_digest_d_ed_jan2020&amp;utm_medium=email&amp;utm_source=Sends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2020-01-27T07:19:00Z</dcterms:created>
  <dcterms:modified xsi:type="dcterms:W3CDTF">2020-01-27T07:35:00Z</dcterms:modified>
</cp:coreProperties>
</file>